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40FB2" w:rsidRDefault="00582B3B">
      <w:pPr>
        <w:pStyle w:val="Standard"/>
      </w:pPr>
      <w:r>
        <w:rPr>
          <w:noProof/>
        </w:rPr>
        <w:object w:dxaOrig="9470" w:dyaOrig="1270" w14:anchorId="2DF14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style="width:473.5pt;height:63.5pt;visibility:visible;mso-wrap-style:square" o:ole="">
            <v:imagedata r:id="rId10" o:title=""/>
          </v:shape>
          <o:OLEObject Type="Embed" ProgID="StaticMetafile" ShapeID="Oggetto1" DrawAspect="Content" ObjectID="_1731145943" r:id="rId11"/>
        </w:object>
      </w:r>
    </w:p>
    <w:p w:rsidR="00140FB2" w:rsidRDefault="00140FB2">
      <w:pPr>
        <w:pStyle w:val="Standard"/>
      </w:pP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MINISTERO DELL'ISTRUZIONE DELL'UNIVERSITA' E DELLA RICERCA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UFFICIO SCOLASTICO REGIONALE PER IL LAZIO</w:t>
      </w:r>
    </w:p>
    <w:p w:rsidR="00140FB2" w:rsidRDefault="008E0541">
      <w:pPr>
        <w:pStyle w:val="Standard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ISTITUTO COMPRENSIVO STATALE DI TUSCANIA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"Ildovaldo Ridolfi" - Viale Trieste, 2 - 01017 Tuscania (VT)</w:t>
      </w:r>
    </w:p>
    <w:p w:rsidR="00140FB2" w:rsidRDefault="008E0541">
      <w:pPr>
        <w:pStyle w:val="Standard"/>
        <w:jc w:val="center"/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Tel. 0761443614– C.F.: 80016090567 – C.M.: VTIC820007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Mail: </w:t>
      </w:r>
      <w:r>
        <w:rPr>
          <w:rFonts w:eastAsia="Calibri" w:cs="Calibri"/>
          <w:i/>
          <w:color w:val="3333FF"/>
        </w:rPr>
        <w:t xml:space="preserve">vtic820007@istruzione.it </w:t>
      </w:r>
      <w:r>
        <w:rPr>
          <w:rFonts w:eastAsia="Calibri" w:cs="Calibri"/>
        </w:rPr>
        <w:t xml:space="preserve">– Pec: </w:t>
      </w:r>
      <w:r>
        <w:rPr>
          <w:rFonts w:eastAsia="Calibri" w:cs="Calibri"/>
          <w:i/>
          <w:color w:val="3333FF"/>
        </w:rPr>
        <w:t>vtic820007@pec.istruzione.it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Sito Internet: </w:t>
      </w:r>
      <w:hyperlink r:id="rId12" w:history="1">
        <w:r>
          <w:rPr>
            <w:rStyle w:val="Internetlink"/>
            <w:rFonts w:eastAsia="Calibri" w:cs="Calibri"/>
            <w:b/>
            <w:i/>
            <w:color w:val="0000FF"/>
          </w:rPr>
          <w:t>www.istitutocomprensivotuscania.</w:t>
        </w:r>
      </w:hyperlink>
      <w:hyperlink r:id="rId13" w:history="1">
        <w:r>
          <w:rPr>
            <w:rStyle w:val="Internetlink"/>
            <w:rFonts w:eastAsia="Calibri" w:cs="Calibri"/>
            <w:b/>
            <w:i/>
            <w:color w:val="0000FF"/>
          </w:rPr>
          <w:t>edu</w:t>
        </w:r>
      </w:hyperlink>
      <w:hyperlink r:id="rId14" w:history="1">
        <w:r>
          <w:rPr>
            <w:rStyle w:val="Internetlink"/>
            <w:rFonts w:eastAsia="Calibri" w:cs="Calibri"/>
            <w:b/>
            <w:i/>
            <w:color w:val="0000FF"/>
          </w:rPr>
          <w:t>.it</w:t>
        </w:r>
      </w:hyperlink>
    </w:p>
    <w:p w:rsidR="00140FB2" w:rsidRDefault="00140FB2">
      <w:pPr>
        <w:pStyle w:val="Standard"/>
        <w:rPr>
          <w:rFonts w:ascii="Segoe UI" w:hAnsi="Segoe UI" w:cs="Segoe UI"/>
        </w:rPr>
      </w:pP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140FB2" w:rsidRDefault="008E0541">
      <w:pPr>
        <w:pStyle w:val="Standard"/>
      </w:pPr>
      <w:r>
        <w:rPr>
          <w:rFonts w:ascii="Segoe UI" w:hAnsi="Segoe UI" w:cs="Segoe UI"/>
          <w:b/>
        </w:rPr>
        <w:t xml:space="preserve">Verbale GLO operativo n.           </w:t>
      </w:r>
      <w:r>
        <w:rPr>
          <w:rFonts w:ascii="Segoe UI" w:hAnsi="Segoe UI" w:cs="Segoe UI"/>
          <w:b/>
        </w:rPr>
        <w:tab/>
        <w:t xml:space="preserve">            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 xml:space="preserve">Anno Scolastico </w:t>
      </w: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b/>
        </w:rPr>
        <w:t>Griglia per il profilo alunno/a Matricola N°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Data GLO                                                    Classe                                Sezione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140FB2">
      <w:pPr>
        <w:pStyle w:val="Standard"/>
        <w:jc w:val="both"/>
        <w:rPr>
          <w:b/>
        </w:rPr>
      </w:pPr>
    </w:p>
    <w:p w:rsidR="00140FB2" w:rsidRDefault="00140FB2">
      <w:pPr>
        <w:pStyle w:val="Standard"/>
        <w:jc w:val="both"/>
        <w:rPr>
          <w:rFonts w:ascii="Segoe UI" w:hAnsi="Segoe UI" w:cs="Segoe UI"/>
          <w:lang w:bidi="ar-SA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48262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ttangolo 1" o:spid="_x0000_s1026" style="position:absolute;left:0;text-align:left;margin-left:146.45pt;margin-top:3.8pt;width:13.8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della Infanzia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49533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style="position:absolute;left:0;text-align:left;margin-left:146.45pt;margin-top:3.9pt;width:13.8pt;height:10.2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 xml:space="preserve">Scuola Primaria                      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65407</wp:posOffset>
                </wp:positionV>
                <wp:extent cx="187964" cy="137160"/>
                <wp:effectExtent l="0" t="0" r="21586" b="53340"/>
                <wp:wrapTight wrapText="bothSides">
                  <wp:wrapPolygon edited="0">
                    <wp:start x="0" y="0"/>
                    <wp:lineTo x="0" y="27000"/>
                    <wp:lineTo x="21892" y="27000"/>
                    <wp:lineTo x="21892" y="0"/>
                    <wp:lineTo x="0" y="0"/>
                  </wp:wrapPolygon>
                </wp:wrapTight>
                <wp:docPr id="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4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style="position:absolute;left:0;text-align:left;margin-left:146.45pt;margin-top:5.15pt;width:14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93982,0;187964,68580;93982,137160;0,68580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secondaria I grado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Presenti</w:t>
      </w: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Docenti curricolari: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Docente/i di sostegno: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Equipe multifunzionale: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Genitore/i dell’alunno: ….........................................................................................................................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Inizio incontro:                                                                   Termine incontro:</w:t>
      </w:r>
    </w:p>
    <w:p w:rsidR="00140FB2" w:rsidRDefault="00140FB2">
      <w:pPr>
        <w:pStyle w:val="Standard"/>
        <w:jc w:val="both"/>
      </w:pPr>
    </w:p>
    <w:p w:rsidR="00140FB2" w:rsidRDefault="008E0541">
      <w:pPr>
        <w:pStyle w:val="Standard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Quadro informativo</w:t>
      </w: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Situazione familiare/descrizione del bambino/a</w:t>
      </w:r>
    </w:p>
    <w:p w:rsidR="00140FB2" w:rsidRDefault="008E0541">
      <w:pPr>
        <w:pStyle w:val="Standar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tbl>
      <w:tblPr>
        <w:tblW w:w="9689" w:type="dxa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6870"/>
      </w:tblGrid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TEMPO DI FREQUENZA SCOLASTICA</w:t>
            </w: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</w:pPr>
          </w:p>
          <w:p w:rsidR="00140FB2" w:rsidRDefault="00140FB2">
            <w:pPr>
              <w:pStyle w:val="TableContents"/>
              <w:jc w:val="both"/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SITUAZIONE INIZIALE: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AFFETTIVITÀ,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SOCIALIZZAZIONE,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CONVIVENZA CIVILE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 RISPETTO DELLE REGOLE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INTERESSE,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PARTECIPAZIONE,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IMPEGNO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AUTONOMIA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OBIETTIVI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EDUCATIVI E DIDATTICI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METODOLOGIE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STRATEGIE DI INTERVENTO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DECISIONI ASSUNTE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</w:tbl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ind w:left="5672" w:firstLine="709"/>
        <w:jc w:val="both"/>
      </w:pPr>
      <w:r>
        <w:rPr>
          <w:rFonts w:ascii="Segoe UI" w:hAnsi="Segoe UI" w:cs="Segoe UI"/>
          <w:b/>
        </w:rPr>
        <w:t>Firme</w:t>
      </w:r>
    </w:p>
    <w:sectPr w:rsidR="00140F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F8" w:rsidRDefault="003670F8">
      <w:r>
        <w:separator/>
      </w:r>
    </w:p>
  </w:endnote>
  <w:endnote w:type="continuationSeparator" w:id="0">
    <w:p w:rsidR="003670F8" w:rsidRDefault="0036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F8" w:rsidRDefault="003670F8">
      <w:r>
        <w:rPr>
          <w:color w:val="000000"/>
        </w:rPr>
        <w:separator/>
      </w:r>
    </w:p>
  </w:footnote>
  <w:footnote w:type="continuationSeparator" w:id="0">
    <w:p w:rsidR="003670F8" w:rsidRDefault="00367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C1EB9"/>
    <w:multiLevelType w:val="multilevel"/>
    <w:tmpl w:val="BB647F74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B2"/>
    <w:rsid w:val="00140FB2"/>
    <w:rsid w:val="002B5A3D"/>
    <w:rsid w:val="002E522C"/>
    <w:rsid w:val="003670F8"/>
    <w:rsid w:val="00582B3B"/>
    <w:rsid w:val="005B49CE"/>
    <w:rsid w:val="008E0541"/>
    <w:rsid w:val="00D8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6DB03-EF3E-444C-A726-DFD4B80B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titutocomprensivotuscania.gov.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titutocomprensivotuscania.gov.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titutocomprensivotuscani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648034650914F90769D5DEBF5EA2B" ma:contentTypeVersion="7" ma:contentTypeDescription="Creare un nuovo documento." ma:contentTypeScope="" ma:versionID="edb08b225c2dfbafa4e763fc45263c2b">
  <xsd:schema xmlns:xsd="http://www.w3.org/2001/XMLSchema" xmlns:xs="http://www.w3.org/2001/XMLSchema" xmlns:p="http://schemas.microsoft.com/office/2006/metadata/properties" xmlns:ns2="6256f47b-0e5d-4a97-b6fc-21d195dd2164" targetNamespace="http://schemas.microsoft.com/office/2006/metadata/properties" ma:root="true" ma:fieldsID="22011253c7cab63118c03180a79eb631" ns2:_="">
    <xsd:import namespace="6256f47b-0e5d-4a97-b6fc-21d195dd2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f47b-0e5d-4a97-b6fc-21d195dd2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70558-5A73-4289-8E40-1968E6BAD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50414-184E-4D46-9381-1DF308C0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f47b-0e5d-4a97-b6fc-21d195dd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4FDF-97EB-4BD5-89E6-5D87F41836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</dc:creator>
  <cp:lastModifiedBy>Alessandro</cp:lastModifiedBy>
  <cp:revision>2</cp:revision>
  <dcterms:created xsi:type="dcterms:W3CDTF">2022-11-28T12:06:00Z</dcterms:created>
  <dcterms:modified xsi:type="dcterms:W3CDTF">2022-11-28T12:06:00Z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0x010100283648034650914F90769D5DEBF5EA2B</vt:lpwstr>
  </property>
</Properties>
</file>